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432" w:rsidRPr="001A4EC4" w:rsidRDefault="00512432" w:rsidP="001A4EC4">
      <w:pPr>
        <w:widowControl w:val="0"/>
        <w:spacing w:after="160" w:line="360" w:lineRule="auto"/>
        <w:jc w:val="center"/>
        <w:rPr>
          <w:rFonts w:ascii="GHEA Grapalat" w:hAnsi="GHEA Grapalat"/>
          <w:b/>
          <w:i/>
          <w:szCs w:val="24"/>
        </w:rPr>
      </w:pPr>
    </w:p>
    <w:p w:rsidR="00BE5F62" w:rsidRPr="001A4EC4" w:rsidRDefault="00D64FDA" w:rsidP="001A4EC4">
      <w:pPr>
        <w:widowControl w:val="0"/>
        <w:spacing w:after="160" w:line="360" w:lineRule="auto"/>
        <w:jc w:val="center"/>
        <w:rPr>
          <w:rFonts w:ascii="GHEA Grapalat" w:hAnsi="GHEA Grapalat"/>
          <w:b/>
          <w:szCs w:val="24"/>
        </w:rPr>
      </w:pPr>
      <w:r w:rsidRPr="001A4EC4">
        <w:rPr>
          <w:rFonts w:ascii="GHEA Grapalat" w:hAnsi="GHEA Grapalat"/>
          <w:b/>
          <w:szCs w:val="24"/>
        </w:rPr>
        <w:t>ОБЪЯВЛЕНИЕ</w:t>
      </w:r>
    </w:p>
    <w:p w:rsidR="009A5807" w:rsidRPr="001A4EC4" w:rsidRDefault="009A5807" w:rsidP="001A4EC4">
      <w:pPr>
        <w:widowControl w:val="0"/>
        <w:spacing w:after="160" w:line="360" w:lineRule="auto"/>
        <w:jc w:val="center"/>
        <w:rPr>
          <w:rFonts w:ascii="GHEA Grapalat" w:hAnsi="GHEA Grapalat"/>
          <w:b/>
          <w:szCs w:val="24"/>
        </w:rPr>
      </w:pPr>
      <w:r w:rsidRPr="001A4EC4">
        <w:rPr>
          <w:rFonts w:ascii="GHEA Grapalat" w:hAnsi="GHEA Grapalat"/>
          <w:b/>
          <w:szCs w:val="24"/>
        </w:rPr>
        <w:t>о разъяснении приглашения</w:t>
      </w:r>
    </w:p>
    <w:p w:rsidR="009A5807" w:rsidRPr="001A4EC4" w:rsidRDefault="009A5807" w:rsidP="001A4EC4">
      <w:pPr>
        <w:pStyle w:val="3"/>
        <w:keepNext w:val="0"/>
        <w:widowControl w:val="0"/>
        <w:spacing w:after="160" w:line="360" w:lineRule="auto"/>
        <w:ind w:firstLine="0"/>
        <w:rPr>
          <w:rFonts w:ascii="GHEA Grapalat" w:hAnsi="GHEA Grapalat" w:cs="Sylfaen"/>
          <w:b w:val="0"/>
          <w:sz w:val="24"/>
          <w:szCs w:val="24"/>
        </w:rPr>
      </w:pPr>
    </w:p>
    <w:p w:rsidR="00BE5F62" w:rsidRPr="001A4EC4" w:rsidRDefault="00D64FDA" w:rsidP="001A4EC4">
      <w:pPr>
        <w:pStyle w:val="3"/>
        <w:keepNext w:val="0"/>
        <w:widowControl w:val="0"/>
        <w:spacing w:after="160" w:line="360" w:lineRule="auto"/>
        <w:ind w:firstLine="0"/>
        <w:rPr>
          <w:rFonts w:ascii="GHEA Grapalat" w:hAnsi="GHEA Grapalat"/>
          <w:b w:val="0"/>
          <w:sz w:val="24"/>
          <w:szCs w:val="24"/>
        </w:rPr>
      </w:pPr>
      <w:r w:rsidRPr="001A4EC4">
        <w:rPr>
          <w:rFonts w:ascii="GHEA Grapalat" w:hAnsi="GHEA Grapalat"/>
          <w:b w:val="0"/>
          <w:sz w:val="24"/>
          <w:szCs w:val="24"/>
        </w:rPr>
        <w:t>Настоящий текст объявления утвержден решением Оценочной комиссии</w:t>
      </w:r>
    </w:p>
    <w:p w:rsidR="00BE5F62" w:rsidRPr="001A4EC4" w:rsidRDefault="00F97BAF" w:rsidP="001A4EC4">
      <w:pPr>
        <w:pStyle w:val="3"/>
        <w:keepNext w:val="0"/>
        <w:widowControl w:val="0"/>
        <w:spacing w:after="160" w:line="360" w:lineRule="auto"/>
        <w:ind w:firstLine="0"/>
        <w:rPr>
          <w:rFonts w:ascii="GHEA Grapalat" w:hAnsi="GHEA Grapalat"/>
          <w:b w:val="0"/>
          <w:sz w:val="24"/>
          <w:szCs w:val="24"/>
        </w:rPr>
      </w:pPr>
      <w:r w:rsidRPr="001A4EC4">
        <w:rPr>
          <w:rFonts w:ascii="GHEA Grapalat" w:hAnsi="GHEA Grapalat"/>
          <w:b w:val="0"/>
          <w:sz w:val="24"/>
          <w:szCs w:val="24"/>
        </w:rPr>
        <w:t xml:space="preserve"> </w:t>
      </w:r>
      <w:r w:rsidR="002E72F0" w:rsidRPr="001A4EC4">
        <w:rPr>
          <w:rFonts w:ascii="GHEA Grapalat" w:hAnsi="GHEA Grapalat"/>
          <w:b w:val="0"/>
          <w:sz w:val="24"/>
          <w:szCs w:val="24"/>
        </w:rPr>
        <w:t xml:space="preserve">№ </w:t>
      </w:r>
      <w:r w:rsidR="004747E9">
        <w:rPr>
          <w:rFonts w:ascii="GHEA Grapalat" w:hAnsi="GHEA Grapalat"/>
          <w:b w:val="0"/>
          <w:sz w:val="24"/>
          <w:szCs w:val="24"/>
        </w:rPr>
        <w:t>2</w:t>
      </w:r>
      <w:r w:rsidR="001C21EF" w:rsidRPr="001C21EF">
        <w:rPr>
          <w:rFonts w:ascii="GHEA Grapalat" w:hAnsi="GHEA Grapalat"/>
          <w:b w:val="0"/>
          <w:sz w:val="24"/>
          <w:szCs w:val="24"/>
        </w:rPr>
        <w:t>.1</w:t>
      </w:r>
      <w:r w:rsidR="002E72F0" w:rsidRPr="001A4EC4">
        <w:rPr>
          <w:rFonts w:ascii="GHEA Grapalat" w:hAnsi="GHEA Grapalat"/>
          <w:b w:val="0"/>
          <w:sz w:val="24"/>
          <w:szCs w:val="24"/>
        </w:rPr>
        <w:t xml:space="preserve"> </w:t>
      </w:r>
      <w:r w:rsidRPr="001A4EC4">
        <w:rPr>
          <w:rFonts w:ascii="GHEA Grapalat" w:hAnsi="GHEA Grapalat"/>
          <w:b w:val="0"/>
          <w:sz w:val="24"/>
          <w:szCs w:val="24"/>
        </w:rPr>
        <w:t xml:space="preserve">от </w:t>
      </w:r>
      <w:r w:rsidR="004747E9">
        <w:rPr>
          <w:rFonts w:ascii="GHEA Grapalat" w:hAnsi="GHEA Grapalat"/>
          <w:b w:val="0"/>
          <w:sz w:val="24"/>
          <w:szCs w:val="24"/>
        </w:rPr>
        <w:t>0</w:t>
      </w:r>
      <w:r w:rsidR="001C21EF" w:rsidRPr="001C21EF">
        <w:rPr>
          <w:rFonts w:ascii="GHEA Grapalat" w:hAnsi="GHEA Grapalat"/>
          <w:b w:val="0"/>
          <w:sz w:val="24"/>
          <w:szCs w:val="24"/>
        </w:rPr>
        <w:t>7</w:t>
      </w:r>
      <w:r w:rsidR="004747E9">
        <w:rPr>
          <w:rFonts w:ascii="GHEA Grapalat" w:hAnsi="GHEA Grapalat"/>
          <w:b w:val="0"/>
          <w:sz w:val="24"/>
          <w:szCs w:val="24"/>
        </w:rPr>
        <w:t xml:space="preserve"> декабря </w:t>
      </w:r>
      <w:r w:rsidRPr="001A4EC4">
        <w:rPr>
          <w:rFonts w:ascii="GHEA Grapalat" w:hAnsi="GHEA Grapalat"/>
          <w:b w:val="0"/>
          <w:sz w:val="24"/>
          <w:szCs w:val="24"/>
        </w:rPr>
        <w:t>20</w:t>
      </w:r>
      <w:r w:rsidR="004747E9">
        <w:rPr>
          <w:rFonts w:ascii="GHEA Grapalat" w:hAnsi="GHEA Grapalat"/>
          <w:b w:val="0"/>
          <w:sz w:val="24"/>
          <w:szCs w:val="24"/>
        </w:rPr>
        <w:t xml:space="preserve">21 </w:t>
      </w:r>
      <w:r w:rsidRPr="001A4EC4">
        <w:rPr>
          <w:rFonts w:ascii="GHEA Grapalat" w:hAnsi="GHEA Grapalat"/>
          <w:b w:val="0"/>
          <w:sz w:val="24"/>
          <w:szCs w:val="24"/>
        </w:rPr>
        <w:t>года</w:t>
      </w:r>
      <w:r w:rsidR="00CB7820">
        <w:rPr>
          <w:rFonts w:ascii="GHEA Grapalat" w:hAnsi="GHEA Grapalat"/>
          <w:b w:val="0"/>
          <w:sz w:val="24"/>
          <w:szCs w:val="24"/>
        </w:rPr>
        <w:t xml:space="preserve"> </w:t>
      </w:r>
      <w:r w:rsidRPr="001A4EC4">
        <w:rPr>
          <w:rFonts w:ascii="GHEA Grapalat" w:hAnsi="GHEA Grapalat"/>
          <w:b w:val="0"/>
          <w:sz w:val="24"/>
          <w:szCs w:val="24"/>
        </w:rPr>
        <w:br/>
        <w:t xml:space="preserve">и </w:t>
      </w:r>
      <w:r w:rsidR="002E72F0" w:rsidRPr="001A4EC4">
        <w:rPr>
          <w:rFonts w:ascii="GHEA Grapalat" w:hAnsi="GHEA Grapalat"/>
          <w:b w:val="0"/>
          <w:sz w:val="24"/>
          <w:szCs w:val="24"/>
        </w:rPr>
        <w:t xml:space="preserve">опубликовывается </w:t>
      </w:r>
    </w:p>
    <w:p w:rsidR="00F97BAF" w:rsidRPr="001A4EC4" w:rsidRDefault="00D64FDA" w:rsidP="001A4EC4">
      <w:pPr>
        <w:pStyle w:val="3"/>
        <w:keepNext w:val="0"/>
        <w:widowControl w:val="0"/>
        <w:spacing w:after="160" w:line="360" w:lineRule="auto"/>
        <w:ind w:firstLine="0"/>
        <w:rPr>
          <w:rFonts w:ascii="GHEA Grapalat" w:hAnsi="GHEA Grapalat"/>
          <w:b w:val="0"/>
          <w:sz w:val="24"/>
          <w:szCs w:val="24"/>
        </w:rPr>
      </w:pPr>
      <w:r w:rsidRPr="001A4EC4">
        <w:rPr>
          <w:rFonts w:ascii="GHEA Grapalat" w:hAnsi="GHEA Grapalat"/>
          <w:b w:val="0"/>
          <w:sz w:val="24"/>
          <w:szCs w:val="24"/>
        </w:rPr>
        <w:t>в соответствии со статьей 29 Закона Республики Армения "О закупках"</w:t>
      </w:r>
    </w:p>
    <w:p w:rsidR="009A5807" w:rsidRPr="001A4EC4" w:rsidRDefault="009A5807" w:rsidP="001A4EC4">
      <w:pPr>
        <w:pStyle w:val="3"/>
        <w:keepNext w:val="0"/>
        <w:widowControl w:val="0"/>
        <w:spacing w:after="160" w:line="360" w:lineRule="auto"/>
        <w:ind w:firstLine="0"/>
        <w:rPr>
          <w:rFonts w:ascii="GHEA Grapalat" w:hAnsi="GHEA Grapalat"/>
          <w:b w:val="0"/>
          <w:sz w:val="24"/>
          <w:szCs w:val="24"/>
        </w:rPr>
      </w:pPr>
    </w:p>
    <w:p w:rsidR="00F97BAF" w:rsidRPr="00EA23A2" w:rsidRDefault="009A5807" w:rsidP="001A4EC4">
      <w:pPr>
        <w:pStyle w:val="3"/>
        <w:keepNext w:val="0"/>
        <w:widowControl w:val="0"/>
        <w:spacing w:after="160" w:line="360" w:lineRule="auto"/>
        <w:ind w:firstLine="0"/>
        <w:rPr>
          <w:rFonts w:ascii="GHEA Grapalat" w:hAnsi="GHEA Grapalat" w:cs="Sylfaen"/>
          <w:b w:val="0"/>
          <w:sz w:val="24"/>
          <w:szCs w:val="24"/>
          <w:u w:val="single"/>
        </w:rPr>
      </w:pPr>
      <w:r w:rsidRPr="001A4EC4">
        <w:rPr>
          <w:rFonts w:ascii="GHEA Grapalat" w:hAnsi="GHEA Grapalat"/>
          <w:b w:val="0"/>
          <w:sz w:val="24"/>
          <w:szCs w:val="24"/>
        </w:rPr>
        <w:t xml:space="preserve">Код процедуры </w:t>
      </w:r>
      <w:r w:rsidR="004747E9" w:rsidRPr="00A42EAF">
        <w:rPr>
          <w:rFonts w:ascii="GHEA Grapalat" w:hAnsi="GHEA Grapalat"/>
          <w:i/>
          <w:sz w:val="18"/>
          <w:szCs w:val="16"/>
        </w:rPr>
        <w:t>HAEK-</w:t>
      </w:r>
      <w:r w:rsidR="004747E9">
        <w:rPr>
          <w:rFonts w:ascii="GHEA Grapalat" w:hAnsi="GHEA Grapalat"/>
          <w:i/>
          <w:sz w:val="18"/>
          <w:szCs w:val="16"/>
        </w:rPr>
        <w:t>EA</w:t>
      </w:r>
      <w:r w:rsidR="004747E9" w:rsidRPr="00A42EAF">
        <w:rPr>
          <w:rFonts w:ascii="GHEA Grapalat" w:hAnsi="GHEA Grapalat"/>
          <w:i/>
          <w:sz w:val="18"/>
          <w:szCs w:val="16"/>
        </w:rPr>
        <w:t>APDzB-</w:t>
      </w:r>
      <w:r w:rsidR="004747E9">
        <w:rPr>
          <w:rFonts w:ascii="GHEA Grapalat" w:hAnsi="GHEA Grapalat"/>
          <w:i/>
          <w:sz w:val="18"/>
          <w:szCs w:val="16"/>
        </w:rPr>
        <w:t>24</w:t>
      </w:r>
      <w:r w:rsidR="004747E9" w:rsidRPr="00A42EAF">
        <w:rPr>
          <w:rFonts w:ascii="GHEA Grapalat" w:hAnsi="GHEA Grapalat"/>
          <w:i/>
          <w:sz w:val="18"/>
          <w:szCs w:val="16"/>
        </w:rPr>
        <w:t>/21</w:t>
      </w:r>
    </w:p>
    <w:p w:rsidR="006425EF" w:rsidRPr="001A4EC4" w:rsidRDefault="006425EF" w:rsidP="001A4EC4">
      <w:pPr>
        <w:widowControl w:val="0"/>
        <w:spacing w:after="160" w:line="360" w:lineRule="auto"/>
        <w:rPr>
          <w:rFonts w:ascii="GHEA Grapalat" w:hAnsi="GHEA Grapalat"/>
          <w:szCs w:val="24"/>
        </w:rPr>
      </w:pPr>
    </w:p>
    <w:p w:rsidR="00C0200A" w:rsidRPr="004747E9" w:rsidRDefault="009A5807" w:rsidP="004747E9">
      <w:pPr>
        <w:widowControl w:val="0"/>
        <w:jc w:val="both"/>
        <w:rPr>
          <w:rFonts w:ascii="GHEA Grapalat" w:hAnsi="GHEA Grapalat"/>
          <w:spacing w:val="4"/>
          <w:szCs w:val="24"/>
        </w:rPr>
      </w:pPr>
      <w:r w:rsidRPr="004747E9">
        <w:rPr>
          <w:rFonts w:ascii="GHEA Grapalat" w:hAnsi="GHEA Grapalat"/>
          <w:spacing w:val="4"/>
          <w:szCs w:val="24"/>
        </w:rPr>
        <w:t xml:space="preserve">Оценочная комиссия процедуры закупки </w:t>
      </w:r>
      <w:r w:rsidR="00085F00" w:rsidRPr="004747E9">
        <w:rPr>
          <w:rFonts w:ascii="GHEA Grapalat" w:hAnsi="GHEA Grapalat"/>
          <w:spacing w:val="4"/>
          <w:szCs w:val="24"/>
        </w:rPr>
        <w:t>под кодом</w:t>
      </w:r>
      <w:r w:rsidR="004747E9" w:rsidRPr="004747E9">
        <w:rPr>
          <w:rFonts w:ascii="GHEA Grapalat" w:hAnsi="GHEA Grapalat"/>
          <w:spacing w:val="4"/>
          <w:szCs w:val="24"/>
        </w:rPr>
        <w:t xml:space="preserve"> HAEK-EAAPDzB-24/21</w:t>
      </w:r>
      <w:r w:rsidR="00085F00" w:rsidRPr="004747E9">
        <w:rPr>
          <w:rFonts w:ascii="GHEA Grapalat" w:hAnsi="GHEA Grapalat"/>
          <w:spacing w:val="4"/>
          <w:szCs w:val="24"/>
        </w:rPr>
        <w:t xml:space="preserve">, организованной с целью приобретения </w:t>
      </w:r>
      <w:r w:rsidR="004747E9" w:rsidRPr="004747E9">
        <w:rPr>
          <w:rFonts w:ascii="GHEA Grapalat" w:hAnsi="GHEA Grapalat"/>
          <w:spacing w:val="4"/>
          <w:szCs w:val="24"/>
        </w:rPr>
        <w:t>Дизель генераторная установка системы аварийного энергоснабжения ААЭС</w:t>
      </w:r>
      <w:r w:rsidR="00085F00" w:rsidRPr="004747E9">
        <w:rPr>
          <w:rFonts w:ascii="GHEA Grapalat" w:hAnsi="GHEA Grapalat"/>
          <w:spacing w:val="4"/>
          <w:szCs w:val="24"/>
        </w:rPr>
        <w:t xml:space="preserve"> для нужд </w:t>
      </w:r>
      <w:r w:rsidR="004747E9" w:rsidRPr="004747E9">
        <w:rPr>
          <w:rFonts w:ascii="GHEA Grapalat" w:hAnsi="GHEA Grapalat"/>
          <w:spacing w:val="4"/>
          <w:szCs w:val="24"/>
        </w:rPr>
        <w:t>ЗАО «ААЭК»</w:t>
      </w:r>
      <w:r w:rsidR="00085F00" w:rsidRPr="004747E9">
        <w:rPr>
          <w:rFonts w:ascii="GHEA Grapalat" w:hAnsi="GHEA Grapalat"/>
          <w:spacing w:val="4"/>
          <w:szCs w:val="24"/>
        </w:rPr>
        <w:t>, ниже представляет запросы,</w:t>
      </w:r>
      <w:r w:rsidR="00085F00" w:rsidRPr="00085F00">
        <w:rPr>
          <w:rFonts w:ascii="GHEA Grapalat" w:hAnsi="GHEA Grapalat"/>
          <w:spacing w:val="4"/>
          <w:szCs w:val="24"/>
        </w:rPr>
        <w:t xml:space="preserve"> </w:t>
      </w:r>
      <w:r w:rsidR="00085F00" w:rsidRPr="00294538">
        <w:rPr>
          <w:rFonts w:ascii="GHEA Grapalat" w:hAnsi="GHEA Grapalat"/>
          <w:spacing w:val="4"/>
          <w:szCs w:val="24"/>
        </w:rPr>
        <w:t xml:space="preserve">полученные </w:t>
      </w:r>
      <w:r w:rsidR="004747E9" w:rsidRPr="004747E9">
        <w:rPr>
          <w:rFonts w:ascii="GHEA Grapalat" w:hAnsi="GHEA Grapalat"/>
          <w:spacing w:val="4"/>
          <w:szCs w:val="24"/>
        </w:rPr>
        <w:t>0</w:t>
      </w:r>
      <w:r w:rsidR="001C21EF" w:rsidRPr="001C21EF">
        <w:rPr>
          <w:rFonts w:ascii="GHEA Grapalat" w:hAnsi="GHEA Grapalat"/>
          <w:spacing w:val="4"/>
          <w:szCs w:val="24"/>
        </w:rPr>
        <w:t>3</w:t>
      </w:r>
      <w:r w:rsidR="004747E9" w:rsidRPr="004747E9">
        <w:rPr>
          <w:rFonts w:ascii="GHEA Grapalat" w:hAnsi="GHEA Grapalat"/>
          <w:spacing w:val="4"/>
          <w:szCs w:val="24"/>
        </w:rPr>
        <w:t>.12.2021</w:t>
      </w:r>
      <w:r w:rsidR="00085F00" w:rsidRPr="004747E9">
        <w:rPr>
          <w:rFonts w:ascii="GHEA Grapalat" w:hAnsi="GHEA Grapalat"/>
          <w:spacing w:val="4"/>
          <w:szCs w:val="24"/>
        </w:rPr>
        <w:t xml:space="preserve"> </w:t>
      </w:r>
      <w:r w:rsidR="00085F00" w:rsidRPr="00294538">
        <w:rPr>
          <w:rFonts w:ascii="GHEA Grapalat" w:hAnsi="GHEA Grapalat"/>
          <w:spacing w:val="4"/>
          <w:szCs w:val="24"/>
        </w:rPr>
        <w:t>и предоставленные</w:t>
      </w:r>
      <w:r w:rsidR="004747E9">
        <w:rPr>
          <w:rFonts w:ascii="GHEA Grapalat" w:hAnsi="GHEA Grapalat"/>
          <w:spacing w:val="4"/>
          <w:szCs w:val="24"/>
        </w:rPr>
        <w:t xml:space="preserve"> </w:t>
      </w:r>
      <w:r w:rsidR="004747E9" w:rsidRPr="004747E9">
        <w:rPr>
          <w:rFonts w:ascii="GHEA Grapalat" w:hAnsi="GHEA Grapalat"/>
          <w:spacing w:val="4"/>
          <w:szCs w:val="24"/>
        </w:rPr>
        <w:t>0</w:t>
      </w:r>
      <w:r w:rsidR="001C21EF" w:rsidRPr="001C21EF">
        <w:rPr>
          <w:rFonts w:ascii="GHEA Grapalat" w:hAnsi="GHEA Grapalat"/>
          <w:spacing w:val="4"/>
          <w:szCs w:val="24"/>
        </w:rPr>
        <w:t>7</w:t>
      </w:r>
      <w:r w:rsidR="004747E9" w:rsidRPr="004747E9">
        <w:rPr>
          <w:rFonts w:ascii="GHEA Grapalat" w:hAnsi="GHEA Grapalat"/>
          <w:spacing w:val="4"/>
          <w:szCs w:val="24"/>
        </w:rPr>
        <w:t xml:space="preserve">.12.2021 </w:t>
      </w:r>
      <w:r w:rsidR="00085F00" w:rsidRPr="00294538">
        <w:rPr>
          <w:rFonts w:ascii="GHEA Grapalat" w:hAnsi="GHEA Grapalat"/>
          <w:spacing w:val="4"/>
          <w:szCs w:val="24"/>
        </w:rPr>
        <w:t>по</w:t>
      </w:r>
      <w:r w:rsidR="00085F00">
        <w:rPr>
          <w:rFonts w:ascii="GHEA Grapalat" w:hAnsi="GHEA Grapalat"/>
          <w:spacing w:val="4"/>
          <w:szCs w:val="24"/>
        </w:rPr>
        <w:t xml:space="preserve"> </w:t>
      </w:r>
      <w:r w:rsidR="00085F00" w:rsidRPr="004747E9">
        <w:rPr>
          <w:rFonts w:ascii="GHEA Grapalat" w:hAnsi="GHEA Grapalat"/>
          <w:spacing w:val="4"/>
          <w:szCs w:val="24"/>
        </w:rPr>
        <w:t>ним</w:t>
      </w:r>
      <w:r w:rsidR="004747E9" w:rsidRPr="004747E9">
        <w:rPr>
          <w:rFonts w:ascii="GHEA Grapalat" w:hAnsi="GHEA Grapalat"/>
          <w:spacing w:val="4"/>
          <w:szCs w:val="24"/>
        </w:rPr>
        <w:t xml:space="preserve"> </w:t>
      </w:r>
      <w:r w:rsidR="00085F00" w:rsidRPr="004747E9">
        <w:rPr>
          <w:rFonts w:ascii="GHEA Grapalat" w:hAnsi="GHEA Grapalat"/>
          <w:spacing w:val="4"/>
          <w:szCs w:val="24"/>
        </w:rPr>
        <w:t>разъяснения</w:t>
      </w:r>
      <w:r w:rsidR="00C0200A" w:rsidRPr="00C0200A">
        <w:rPr>
          <w:rFonts w:ascii="GHEA Grapalat" w:hAnsi="GHEA Grapalat"/>
          <w:spacing w:val="4"/>
          <w:szCs w:val="24"/>
        </w:rPr>
        <w:t xml:space="preserve"> </w:t>
      </w:r>
      <w:r w:rsidR="00C0200A" w:rsidRPr="00294538">
        <w:rPr>
          <w:rFonts w:ascii="GHEA Grapalat" w:hAnsi="GHEA Grapalat"/>
          <w:spacing w:val="4"/>
          <w:szCs w:val="24"/>
        </w:rPr>
        <w:t>относительно приглашения по тому же</w:t>
      </w:r>
      <w:r w:rsidR="00C0200A">
        <w:rPr>
          <w:rFonts w:ascii="GHEA Grapalat" w:hAnsi="GHEA Grapalat"/>
          <w:spacing w:val="4"/>
          <w:szCs w:val="24"/>
        </w:rPr>
        <w:t xml:space="preserve"> коду</w:t>
      </w:r>
      <w:r w:rsidR="004747E9">
        <w:rPr>
          <w:rFonts w:ascii="GHEA Grapalat" w:hAnsi="GHEA Grapalat"/>
          <w:spacing w:val="4"/>
          <w:szCs w:val="24"/>
        </w:rPr>
        <w:t>.</w:t>
      </w:r>
      <w:r w:rsidR="00C0200A" w:rsidRPr="00294538">
        <w:rPr>
          <w:rFonts w:ascii="GHEA Grapalat" w:hAnsi="GHEA Grapalat"/>
          <w:spacing w:val="4"/>
          <w:szCs w:val="24"/>
        </w:rPr>
        <w:t xml:space="preserve"> </w:t>
      </w:r>
    </w:p>
    <w:p w:rsidR="009A5807" w:rsidRPr="00981D98" w:rsidRDefault="009A5807" w:rsidP="00981D98">
      <w:pPr>
        <w:widowControl w:val="0"/>
        <w:jc w:val="both"/>
        <w:rPr>
          <w:rFonts w:ascii="GHEA Grapalat" w:hAnsi="GHEA Grapalat"/>
          <w:szCs w:val="24"/>
        </w:rPr>
      </w:pPr>
    </w:p>
    <w:p w:rsidR="00A433DD" w:rsidRPr="004D595D" w:rsidRDefault="00A433DD" w:rsidP="002D4550">
      <w:pPr>
        <w:widowControl w:val="0"/>
        <w:tabs>
          <w:tab w:val="left" w:pos="6804"/>
        </w:tabs>
        <w:spacing w:after="160" w:line="360" w:lineRule="auto"/>
        <w:ind w:left="709"/>
        <w:jc w:val="both"/>
        <w:rPr>
          <w:rFonts w:ascii="GHEA Grapalat" w:hAnsi="GHEA Grapalat"/>
          <w:sz w:val="16"/>
          <w:szCs w:val="16"/>
        </w:rPr>
      </w:pPr>
    </w:p>
    <w:p w:rsidR="009A5807" w:rsidRDefault="00D64FDA" w:rsidP="004747E9">
      <w:pPr>
        <w:widowControl w:val="0"/>
        <w:jc w:val="both"/>
        <w:rPr>
          <w:rFonts w:ascii="GHEA Grapalat" w:hAnsi="GHEA Grapalat"/>
          <w:szCs w:val="24"/>
        </w:rPr>
      </w:pPr>
      <w:r w:rsidRPr="001A4EC4">
        <w:rPr>
          <w:rFonts w:ascii="GHEA Grapalat" w:hAnsi="GHEA Grapalat"/>
          <w:szCs w:val="24"/>
        </w:rPr>
        <w:t xml:space="preserve">Запрос № 1 </w:t>
      </w:r>
    </w:p>
    <w:p w:rsidR="001C21EF" w:rsidRPr="001C21EF" w:rsidRDefault="001C21EF" w:rsidP="001C21EF">
      <w:pPr>
        <w:rPr>
          <w:rFonts w:ascii="GHEA Grapalat" w:hAnsi="GHEA Grapalat"/>
          <w:i/>
          <w:sz w:val="20"/>
        </w:rPr>
      </w:pPr>
      <w:bookmarkStart w:id="0" w:name="_GoBack"/>
      <w:r w:rsidRPr="001C21EF">
        <w:rPr>
          <w:rFonts w:ascii="GHEA Grapalat" w:hAnsi="GHEA Grapalat"/>
          <w:i/>
          <w:sz w:val="20"/>
        </w:rPr>
        <w:t xml:space="preserve">Мы понимаем, что в обязанности подрядчика входят подготовка площадки, проектирование и строительные работы. Тендерная техническая документация не включает в себя никакого концептуального проекта двух дизельных зданий. Участникам тендера необходимо разработать концептуальный и базовый дизайн зданий, прежде чем они смогут предоставить предложения и предварительную схему системы для определения положения оборудования, длины трубопроводов и так далее. Эти действия несовместимы со временем, доступным для предложения. Мы убедительно просим Вас продлить срок проведения тендера на четыре (4) недели. Без такого продления, также с учетом сезона отпусков, мы не сможем подать предложение. </w:t>
      </w:r>
    </w:p>
    <w:p w:rsidR="001C21EF" w:rsidRPr="001C21EF" w:rsidRDefault="001C21EF" w:rsidP="001C21EF">
      <w:pPr>
        <w:rPr>
          <w:rFonts w:ascii="GHEA Grapalat" w:hAnsi="GHEA Grapalat"/>
          <w:i/>
          <w:sz w:val="20"/>
        </w:rPr>
      </w:pPr>
      <w:r w:rsidRPr="001C21EF">
        <w:rPr>
          <w:rFonts w:ascii="GHEA Grapalat" w:hAnsi="GHEA Grapalat"/>
          <w:i/>
          <w:sz w:val="20"/>
        </w:rPr>
        <w:t xml:space="preserve">Техническая спецификация в § 14.1 Графика требует, чтобы оборудование было доставлено на объект в течение 12 месяцев. Какое оборудование должно быть поставлено в течение 12 месяцев? Все? Есть оборудование с коротким сроком годности (батареи ИБП), другое оборудование должно быть доставлено раньше. Поставка оборудования должна быть согласована таким образом, чтобы она соответствовала общему графику. Кроме того, учитывая необходимость подготовки проекта, цикл утверждения документации и </w:t>
      </w:r>
      <w:r w:rsidRPr="001C21EF">
        <w:rPr>
          <w:rFonts w:ascii="GHEA Grapalat" w:hAnsi="GHEA Grapalat"/>
          <w:i/>
          <w:sz w:val="20"/>
        </w:rPr>
        <w:lastRenderedPageBreak/>
        <w:t>необходимость сертификации для начала строительства, 12 месяцев - это очень короткий срок. Можно ли сделать более свободным график?</w:t>
      </w:r>
    </w:p>
    <w:p w:rsidR="004747E9" w:rsidRPr="001C21EF" w:rsidRDefault="001C21EF" w:rsidP="001C21EF">
      <w:pPr>
        <w:widowControl w:val="0"/>
        <w:jc w:val="both"/>
        <w:rPr>
          <w:rFonts w:ascii="GHEA Grapalat" w:hAnsi="GHEA Grapalat" w:cs="Sylfaen"/>
          <w:sz w:val="18"/>
          <w:szCs w:val="16"/>
        </w:rPr>
      </w:pPr>
      <w:r w:rsidRPr="001C21EF">
        <w:rPr>
          <w:rFonts w:ascii="GHEA Grapalat" w:hAnsi="GHEA Grapalat"/>
          <w:i/>
          <w:sz w:val="20"/>
        </w:rPr>
        <w:t xml:space="preserve">Можете ли вы подтвердить, что </w:t>
      </w:r>
      <w:proofErr w:type="spellStart"/>
      <w:r w:rsidRPr="001C21EF">
        <w:rPr>
          <w:rFonts w:ascii="GHEA Grapalat" w:hAnsi="GHEA Grapalat"/>
          <w:i/>
          <w:sz w:val="20"/>
        </w:rPr>
        <w:t>норматижные</w:t>
      </w:r>
      <w:proofErr w:type="spellEnd"/>
      <w:r w:rsidRPr="001C21EF">
        <w:rPr>
          <w:rFonts w:ascii="GHEA Grapalat" w:hAnsi="GHEA Grapalat"/>
          <w:i/>
          <w:sz w:val="20"/>
        </w:rPr>
        <w:t xml:space="preserve"> документы, указанные в разделе 5.2 ТС, применимы? Другими словами, оборудование, спроектированное и изготовленное в соответствии с нормативными документами, указанными в</w:t>
      </w:r>
      <w:proofErr w:type="gramStart"/>
      <w:r w:rsidRPr="001C21EF">
        <w:rPr>
          <w:rFonts w:ascii="GHEA Grapalat" w:hAnsi="GHEA Grapalat"/>
          <w:i/>
          <w:sz w:val="20"/>
        </w:rPr>
        <w:t xml:space="preserve"> §5.2</w:t>
      </w:r>
      <w:proofErr w:type="gramEnd"/>
      <w:r w:rsidRPr="001C21EF">
        <w:rPr>
          <w:rFonts w:ascii="GHEA Grapalat" w:hAnsi="GHEA Grapalat"/>
          <w:i/>
          <w:sz w:val="20"/>
        </w:rPr>
        <w:t>, является приемлемым без каких-либо других обоснований. Пожалуйста, подтвердите.</w:t>
      </w:r>
    </w:p>
    <w:bookmarkEnd w:id="0"/>
    <w:p w:rsidR="00A7446E" w:rsidRDefault="00D64FDA" w:rsidP="004747E9">
      <w:pPr>
        <w:widowControl w:val="0"/>
        <w:jc w:val="both"/>
        <w:rPr>
          <w:rFonts w:ascii="GHEA Grapalat" w:hAnsi="GHEA Grapalat"/>
          <w:szCs w:val="24"/>
        </w:rPr>
      </w:pPr>
      <w:r w:rsidRPr="001A4EC4">
        <w:rPr>
          <w:rFonts w:ascii="GHEA Grapalat" w:hAnsi="GHEA Grapalat"/>
          <w:szCs w:val="24"/>
        </w:rPr>
        <w:t xml:space="preserve">Разъяснение № 1 </w:t>
      </w:r>
    </w:p>
    <w:p w:rsidR="001C21EF" w:rsidRPr="001C21EF" w:rsidRDefault="001C21EF" w:rsidP="001C21EF">
      <w:pPr>
        <w:pStyle w:val="af4"/>
        <w:ind w:left="0"/>
        <w:rPr>
          <w:rFonts w:ascii="GHEA Grapalat" w:hAnsi="GHEA Grapalat"/>
          <w:i/>
          <w:lang w:val="ru-RU"/>
        </w:rPr>
      </w:pPr>
      <w:r w:rsidRPr="001C21EF">
        <w:rPr>
          <w:rFonts w:ascii="GHEA Grapalat" w:hAnsi="GHEA Grapalat"/>
          <w:i/>
          <w:lang w:val="ru-RU"/>
        </w:rPr>
        <w:t xml:space="preserve">1. </w:t>
      </w:r>
      <w:r w:rsidRPr="001C21EF">
        <w:rPr>
          <w:rFonts w:ascii="GHEA Grapalat" w:hAnsi="GHEA Grapalat"/>
          <w:i/>
          <w:lang w:val="ru-RU"/>
        </w:rPr>
        <w:t>Согласно закону РА "О закупках" срок подачи заявок не подлежит изменению исходя из полученного от участника запроса</w:t>
      </w:r>
    </w:p>
    <w:p w:rsidR="001C21EF" w:rsidRPr="001C21EF" w:rsidRDefault="001C21EF" w:rsidP="001C21EF">
      <w:pPr>
        <w:pStyle w:val="af4"/>
        <w:ind w:left="0"/>
        <w:rPr>
          <w:rFonts w:ascii="GHEA Grapalat" w:hAnsi="GHEA Grapalat"/>
          <w:i/>
          <w:lang w:val="ru-RU"/>
        </w:rPr>
      </w:pPr>
      <w:r w:rsidRPr="001C21EF">
        <w:rPr>
          <w:rFonts w:ascii="GHEA Grapalat" w:hAnsi="GHEA Grapalat"/>
          <w:i/>
          <w:lang w:val="ru-RU"/>
        </w:rPr>
        <w:t xml:space="preserve">2. Товары необходимо поставлять в сроки и порядке, установленные главой 15.1 ТС, и они не подлежат изменению. </w:t>
      </w:r>
    </w:p>
    <w:p w:rsidR="004747E9" w:rsidRPr="001C21EF" w:rsidRDefault="001C21EF" w:rsidP="001C21EF">
      <w:pPr>
        <w:pStyle w:val="af4"/>
        <w:ind w:left="0"/>
        <w:rPr>
          <w:rFonts w:ascii="GHEA Grapalat" w:hAnsi="GHEA Grapalat" w:cs="Sylfaen"/>
          <w:lang w:val="ru-RU"/>
        </w:rPr>
      </w:pPr>
      <w:r w:rsidRPr="001C21EF">
        <w:rPr>
          <w:rFonts w:ascii="GHEA Grapalat" w:hAnsi="GHEA Grapalat"/>
          <w:i/>
          <w:lang w:val="ru-RU"/>
        </w:rPr>
        <w:t>3. Да приемлемо то, что написано в пункте 5.2 указанное в ТС.</w:t>
      </w:r>
    </w:p>
    <w:p w:rsidR="001C21EF" w:rsidRPr="001C21EF" w:rsidRDefault="001C21EF" w:rsidP="001B6E60">
      <w:pPr>
        <w:widowControl w:val="0"/>
        <w:spacing w:after="160" w:line="360" w:lineRule="auto"/>
        <w:jc w:val="both"/>
        <w:rPr>
          <w:rFonts w:ascii="GHEA Grapalat" w:hAnsi="GHEA Grapalat"/>
          <w:spacing w:val="4"/>
          <w:sz w:val="20"/>
        </w:rPr>
      </w:pPr>
    </w:p>
    <w:p w:rsidR="00AF498B" w:rsidRPr="00D15444" w:rsidRDefault="00D64FDA" w:rsidP="001B6E60">
      <w:pPr>
        <w:widowControl w:val="0"/>
        <w:spacing w:after="160" w:line="360" w:lineRule="auto"/>
        <w:jc w:val="both"/>
        <w:rPr>
          <w:rFonts w:ascii="GHEA Grapalat" w:hAnsi="GHEA Grapalat"/>
          <w:spacing w:val="4"/>
          <w:szCs w:val="24"/>
        </w:rPr>
      </w:pPr>
      <w:r w:rsidRPr="001B6E60">
        <w:rPr>
          <w:rFonts w:ascii="GHEA Grapalat" w:hAnsi="GHEA Grapalat"/>
          <w:spacing w:val="4"/>
          <w:szCs w:val="24"/>
        </w:rPr>
        <w:t>Для получения дополнительной информации, связанной с настоящим</w:t>
      </w:r>
      <w:r w:rsidR="001B6E60" w:rsidRPr="001B6E60">
        <w:rPr>
          <w:rFonts w:ascii="Courier New" w:hAnsi="Courier New" w:cs="Courier New"/>
          <w:spacing w:val="4"/>
          <w:szCs w:val="24"/>
          <w:lang w:val="en-US"/>
        </w:rPr>
        <w:t> </w:t>
      </w:r>
      <w:r w:rsidRPr="001B6E60">
        <w:rPr>
          <w:rFonts w:ascii="GHEA Grapalat" w:hAnsi="GHEA Grapalat"/>
          <w:spacing w:val="4"/>
          <w:szCs w:val="24"/>
        </w:rPr>
        <w:t xml:space="preserve">объявлением, можно обратиться </w:t>
      </w:r>
      <w:r w:rsidR="00A7446E" w:rsidRPr="001B6E60">
        <w:rPr>
          <w:rFonts w:ascii="GHEA Grapalat" w:hAnsi="GHEA Grapalat"/>
          <w:spacing w:val="4"/>
          <w:szCs w:val="24"/>
        </w:rPr>
        <w:t xml:space="preserve">к секретарю </w:t>
      </w:r>
      <w:r w:rsidR="00661ACB" w:rsidRPr="001B6E60">
        <w:rPr>
          <w:rFonts w:ascii="GHEA Grapalat" w:hAnsi="GHEA Grapalat"/>
          <w:spacing w:val="4"/>
          <w:szCs w:val="24"/>
        </w:rPr>
        <w:t xml:space="preserve">Оценочной </w:t>
      </w:r>
      <w:r w:rsidR="00A7446E" w:rsidRPr="001B6E60">
        <w:rPr>
          <w:rFonts w:ascii="GHEA Grapalat" w:hAnsi="GHEA Grapalat"/>
          <w:spacing w:val="4"/>
          <w:szCs w:val="24"/>
        </w:rPr>
        <w:t>комиссии</w:t>
      </w:r>
    </w:p>
    <w:p w:rsidR="004747E9" w:rsidRPr="002F440D" w:rsidRDefault="00A7446E" w:rsidP="002F440D">
      <w:pPr>
        <w:widowControl w:val="0"/>
        <w:spacing w:after="160" w:line="360" w:lineRule="auto"/>
        <w:jc w:val="both"/>
        <w:rPr>
          <w:rFonts w:ascii="GHEA Grapalat" w:hAnsi="GHEA Grapalat"/>
          <w:spacing w:val="4"/>
          <w:szCs w:val="24"/>
        </w:rPr>
      </w:pPr>
      <w:r w:rsidRPr="002F440D">
        <w:rPr>
          <w:rFonts w:ascii="GHEA Grapalat" w:hAnsi="GHEA Grapalat"/>
          <w:spacing w:val="4"/>
          <w:szCs w:val="24"/>
        </w:rPr>
        <w:t>по</w:t>
      </w:r>
      <w:r w:rsidR="004A0803" w:rsidRPr="002F440D">
        <w:rPr>
          <w:rFonts w:ascii="GHEA Grapalat" w:hAnsi="GHEA Grapalat"/>
          <w:spacing w:val="4"/>
          <w:szCs w:val="24"/>
        </w:rPr>
        <w:t>д</w:t>
      </w:r>
      <w:r w:rsidRPr="002F440D">
        <w:rPr>
          <w:rFonts w:ascii="GHEA Grapalat" w:hAnsi="GHEA Grapalat"/>
          <w:spacing w:val="4"/>
          <w:szCs w:val="24"/>
        </w:rPr>
        <w:t xml:space="preserve"> код</w:t>
      </w:r>
      <w:r w:rsidR="004A0803" w:rsidRPr="002F440D">
        <w:rPr>
          <w:rFonts w:ascii="GHEA Grapalat" w:hAnsi="GHEA Grapalat"/>
          <w:spacing w:val="4"/>
          <w:szCs w:val="24"/>
        </w:rPr>
        <w:t>ом</w:t>
      </w:r>
      <w:r w:rsidRPr="002F440D">
        <w:rPr>
          <w:rFonts w:ascii="GHEA Grapalat" w:hAnsi="GHEA Grapalat"/>
          <w:spacing w:val="4"/>
          <w:szCs w:val="24"/>
        </w:rPr>
        <w:t xml:space="preserve"> </w:t>
      </w:r>
      <w:r w:rsidR="004747E9" w:rsidRPr="002F440D">
        <w:rPr>
          <w:rFonts w:ascii="GHEA Grapalat" w:hAnsi="GHEA Grapalat"/>
          <w:spacing w:val="4"/>
          <w:szCs w:val="24"/>
        </w:rPr>
        <w:t xml:space="preserve">HAEK-EAAPDzB-24/21 – Р. </w:t>
      </w:r>
      <w:proofErr w:type="spellStart"/>
      <w:r w:rsidR="004747E9" w:rsidRPr="002F440D">
        <w:rPr>
          <w:rFonts w:ascii="GHEA Grapalat" w:hAnsi="GHEA Grapalat"/>
          <w:spacing w:val="4"/>
          <w:szCs w:val="24"/>
        </w:rPr>
        <w:t>Рамазян</w:t>
      </w:r>
      <w:proofErr w:type="spellEnd"/>
      <w:r w:rsidR="004747E9" w:rsidRPr="002F440D">
        <w:rPr>
          <w:rFonts w:ascii="GHEA Grapalat" w:hAnsi="GHEA Grapalat"/>
          <w:spacing w:val="4"/>
          <w:szCs w:val="24"/>
        </w:rPr>
        <w:t xml:space="preserve"> </w:t>
      </w:r>
    </w:p>
    <w:p w:rsidR="004747E9" w:rsidRDefault="004747E9" w:rsidP="004747E9">
      <w:pPr>
        <w:widowControl w:val="0"/>
        <w:jc w:val="both"/>
        <w:rPr>
          <w:rFonts w:ascii="GHEA Grapalat" w:hAnsi="GHEA Grapalat"/>
          <w:i/>
          <w:sz w:val="18"/>
          <w:szCs w:val="16"/>
        </w:rPr>
      </w:pPr>
    </w:p>
    <w:p w:rsidR="00185136" w:rsidRDefault="00D64FDA" w:rsidP="004747E9">
      <w:pPr>
        <w:widowControl w:val="0"/>
        <w:jc w:val="both"/>
        <w:rPr>
          <w:rFonts w:ascii="GHEA Grapalat" w:hAnsi="GHEA Grapalat"/>
          <w:szCs w:val="24"/>
        </w:rPr>
      </w:pPr>
      <w:r w:rsidRPr="001A4EC4">
        <w:rPr>
          <w:rFonts w:ascii="GHEA Grapalat" w:hAnsi="GHEA Grapalat"/>
          <w:szCs w:val="24"/>
        </w:rPr>
        <w:t>Телефон</w:t>
      </w:r>
      <w:r w:rsidR="00661ACB" w:rsidRPr="001A4EC4">
        <w:rPr>
          <w:rFonts w:ascii="GHEA Grapalat" w:hAnsi="GHEA Grapalat"/>
          <w:szCs w:val="24"/>
        </w:rPr>
        <w:t>:</w:t>
      </w:r>
      <w:r w:rsidRPr="001A4EC4">
        <w:rPr>
          <w:rFonts w:ascii="GHEA Grapalat" w:hAnsi="GHEA Grapalat"/>
          <w:szCs w:val="24"/>
        </w:rPr>
        <w:t xml:space="preserve"> </w:t>
      </w:r>
      <w:r w:rsidR="004747E9">
        <w:rPr>
          <w:rFonts w:ascii="GHEA Grapalat" w:hAnsi="GHEA Grapalat"/>
          <w:szCs w:val="24"/>
        </w:rPr>
        <w:t>+374 10 20 04 91</w:t>
      </w:r>
    </w:p>
    <w:p w:rsidR="004747E9" w:rsidRPr="001A4EC4" w:rsidRDefault="004747E9" w:rsidP="004747E9">
      <w:pPr>
        <w:widowControl w:val="0"/>
        <w:jc w:val="both"/>
        <w:rPr>
          <w:rFonts w:ascii="GHEA Grapalat" w:hAnsi="GHEA Grapalat"/>
          <w:szCs w:val="24"/>
        </w:rPr>
      </w:pPr>
    </w:p>
    <w:p w:rsidR="00185136" w:rsidRPr="001A4EC4" w:rsidRDefault="00D64FDA" w:rsidP="00D01363">
      <w:pPr>
        <w:widowControl w:val="0"/>
        <w:spacing w:after="160" w:line="360" w:lineRule="auto"/>
        <w:jc w:val="both"/>
        <w:rPr>
          <w:rFonts w:ascii="GHEA Grapalat" w:hAnsi="GHEA Grapalat"/>
          <w:szCs w:val="24"/>
        </w:rPr>
      </w:pPr>
      <w:r w:rsidRPr="001A4EC4">
        <w:rPr>
          <w:rFonts w:ascii="GHEA Grapalat" w:hAnsi="GHEA Grapalat"/>
          <w:szCs w:val="24"/>
        </w:rPr>
        <w:t>Электронная почта</w:t>
      </w:r>
      <w:r w:rsidR="00661ACB" w:rsidRPr="001A4EC4">
        <w:rPr>
          <w:rFonts w:ascii="GHEA Grapalat" w:hAnsi="GHEA Grapalat"/>
          <w:szCs w:val="24"/>
        </w:rPr>
        <w:t>:</w:t>
      </w:r>
      <w:r w:rsidRPr="001A4EC4">
        <w:rPr>
          <w:rFonts w:ascii="GHEA Grapalat" w:hAnsi="GHEA Grapalat"/>
          <w:szCs w:val="24"/>
        </w:rPr>
        <w:t xml:space="preserve"> </w:t>
      </w:r>
      <w:hyperlink r:id="rId7" w:history="1">
        <w:r w:rsidR="004747E9" w:rsidRPr="00F77017">
          <w:rPr>
            <w:rStyle w:val="ae"/>
            <w:rFonts w:ascii="GHEA Grapalat" w:hAnsi="GHEA Grapalat"/>
            <w:szCs w:val="24"/>
          </w:rPr>
          <w:t>Hripsime.Ramazyan@anpp.am</w:t>
        </w:r>
      </w:hyperlink>
      <w:r w:rsidR="004747E9">
        <w:rPr>
          <w:rFonts w:ascii="GHEA Grapalat" w:hAnsi="GHEA Grapalat"/>
          <w:szCs w:val="24"/>
        </w:rPr>
        <w:t xml:space="preserve"> </w:t>
      </w:r>
    </w:p>
    <w:p w:rsidR="002518F7" w:rsidRPr="004747E9" w:rsidRDefault="00661ACB" w:rsidP="004747E9">
      <w:pPr>
        <w:widowControl w:val="0"/>
        <w:jc w:val="both"/>
        <w:rPr>
          <w:rFonts w:ascii="GHEA Grapalat" w:hAnsi="GHEA Grapalat"/>
          <w:szCs w:val="24"/>
        </w:rPr>
      </w:pPr>
      <w:r w:rsidRPr="001A4EC4">
        <w:rPr>
          <w:rFonts w:ascii="GHEA Grapalat" w:hAnsi="GHEA Grapalat"/>
          <w:szCs w:val="24"/>
        </w:rPr>
        <w:t xml:space="preserve">Оценочная </w:t>
      </w:r>
      <w:r w:rsidR="002518F7" w:rsidRPr="001A4EC4">
        <w:rPr>
          <w:rFonts w:ascii="GHEA Grapalat" w:hAnsi="GHEA Grapalat"/>
          <w:szCs w:val="24"/>
        </w:rPr>
        <w:t>комиссия процедуры закупки по</w:t>
      </w:r>
      <w:r w:rsidR="004A0803">
        <w:rPr>
          <w:rFonts w:ascii="GHEA Grapalat" w:hAnsi="GHEA Grapalat"/>
          <w:szCs w:val="24"/>
        </w:rPr>
        <w:t>д</w:t>
      </w:r>
      <w:r w:rsidR="002518F7" w:rsidRPr="001A4EC4">
        <w:rPr>
          <w:rFonts w:ascii="GHEA Grapalat" w:hAnsi="GHEA Grapalat"/>
          <w:szCs w:val="24"/>
        </w:rPr>
        <w:t xml:space="preserve"> код</w:t>
      </w:r>
      <w:r w:rsidR="004A0803">
        <w:rPr>
          <w:rFonts w:ascii="GHEA Grapalat" w:hAnsi="GHEA Grapalat"/>
          <w:szCs w:val="24"/>
        </w:rPr>
        <w:t>ом</w:t>
      </w:r>
      <w:r w:rsidR="004747E9">
        <w:rPr>
          <w:rFonts w:ascii="GHEA Grapalat" w:hAnsi="GHEA Grapalat"/>
          <w:szCs w:val="24"/>
        </w:rPr>
        <w:t xml:space="preserve"> </w:t>
      </w:r>
      <w:r w:rsidR="004747E9" w:rsidRPr="004747E9">
        <w:rPr>
          <w:rFonts w:ascii="GHEA Grapalat" w:hAnsi="GHEA Grapalat"/>
          <w:szCs w:val="24"/>
        </w:rPr>
        <w:t>HAEK-EAAPDzB-24/21</w:t>
      </w:r>
    </w:p>
    <w:p w:rsidR="001A4EC4" w:rsidRPr="001A4EC4" w:rsidRDefault="001A4EC4">
      <w:pPr>
        <w:widowControl w:val="0"/>
        <w:spacing w:after="160" w:line="360" w:lineRule="auto"/>
        <w:jc w:val="both"/>
        <w:rPr>
          <w:rFonts w:ascii="GHEA Grapalat" w:hAnsi="GHEA Grapalat" w:cs="Sylfaen"/>
          <w:szCs w:val="24"/>
        </w:rPr>
      </w:pPr>
    </w:p>
    <w:sectPr w:rsidR="001A4EC4" w:rsidRPr="001A4EC4" w:rsidSect="00767EF2">
      <w:footerReference w:type="even" r:id="rId8"/>
      <w:footerReference w:type="default" r:id="rId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908" w:rsidRDefault="001E2908">
      <w:r>
        <w:separator/>
      </w:r>
    </w:p>
  </w:endnote>
  <w:endnote w:type="continuationSeparator" w:id="0">
    <w:p w:rsidR="001E2908" w:rsidRDefault="001E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altName w:val="Arial"/>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64" w:rsidRDefault="00747E6B" w:rsidP="00717888">
    <w:pPr>
      <w:pStyle w:val="aa"/>
      <w:framePr w:wrap="around" w:vAnchor="text" w:hAnchor="margin" w:xAlign="right" w:y="1"/>
      <w:rPr>
        <w:rStyle w:val="a9"/>
      </w:rPr>
    </w:pPr>
    <w:r>
      <w:rPr>
        <w:rStyle w:val="a9"/>
      </w:rPr>
      <w:fldChar w:fldCharType="begin"/>
    </w:r>
    <w:r w:rsidR="00B21464">
      <w:rPr>
        <w:rStyle w:val="a9"/>
      </w:rPr>
      <w:instrText xml:space="preserve">PAGE  </w:instrText>
    </w:r>
    <w:r>
      <w:rPr>
        <w:rStyle w:val="a9"/>
      </w:rPr>
      <w:fldChar w:fldCharType="end"/>
    </w:r>
  </w:p>
  <w:p w:rsidR="00B21464" w:rsidRDefault="00B21464" w:rsidP="00B2146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27842"/>
      <w:docPartObj>
        <w:docPartGallery w:val="Page Numbers (Bottom of Page)"/>
        <w:docPartUnique/>
      </w:docPartObj>
    </w:sdtPr>
    <w:sdtEndPr>
      <w:rPr>
        <w:rFonts w:ascii="GHEA Grapalat" w:hAnsi="GHEA Grapalat"/>
        <w:sz w:val="24"/>
        <w:szCs w:val="24"/>
      </w:rPr>
    </w:sdtEndPr>
    <w:sdtContent>
      <w:p w:rsidR="00767EF2" w:rsidRPr="00767EF2" w:rsidRDefault="00747E6B">
        <w:pPr>
          <w:pStyle w:val="aa"/>
          <w:jc w:val="center"/>
          <w:rPr>
            <w:rFonts w:ascii="GHEA Grapalat" w:hAnsi="GHEA Grapalat"/>
            <w:sz w:val="24"/>
            <w:szCs w:val="24"/>
          </w:rPr>
        </w:pPr>
        <w:r w:rsidRPr="00767EF2">
          <w:rPr>
            <w:rFonts w:ascii="GHEA Grapalat" w:hAnsi="GHEA Grapalat"/>
            <w:sz w:val="24"/>
            <w:szCs w:val="24"/>
          </w:rPr>
          <w:fldChar w:fldCharType="begin"/>
        </w:r>
        <w:r w:rsidR="00767EF2" w:rsidRPr="00767EF2">
          <w:rPr>
            <w:rFonts w:ascii="GHEA Grapalat" w:hAnsi="GHEA Grapalat"/>
            <w:sz w:val="24"/>
            <w:szCs w:val="24"/>
          </w:rPr>
          <w:instrText xml:space="preserve"> PAGE   \* MERGEFORMAT </w:instrText>
        </w:r>
        <w:r w:rsidRPr="00767EF2">
          <w:rPr>
            <w:rFonts w:ascii="GHEA Grapalat" w:hAnsi="GHEA Grapalat"/>
            <w:sz w:val="24"/>
            <w:szCs w:val="24"/>
          </w:rPr>
          <w:fldChar w:fldCharType="separate"/>
        </w:r>
        <w:r w:rsidR="001C21EF">
          <w:rPr>
            <w:rFonts w:ascii="GHEA Grapalat" w:hAnsi="GHEA Grapalat"/>
            <w:noProof/>
            <w:sz w:val="24"/>
            <w:szCs w:val="24"/>
          </w:rPr>
          <w:t>2</w:t>
        </w:r>
        <w:r w:rsidRPr="00767EF2">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908" w:rsidRDefault="001E2908">
      <w:r>
        <w:separator/>
      </w:r>
    </w:p>
  </w:footnote>
  <w:footnote w:type="continuationSeparator" w:id="0">
    <w:p w:rsidR="001E2908" w:rsidRDefault="001E29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7">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0"/>
  </w:num>
  <w:num w:numId="2">
    <w:abstractNumId w:val="25"/>
  </w:num>
  <w:num w:numId="3">
    <w:abstractNumId w:val="3"/>
  </w:num>
  <w:num w:numId="4">
    <w:abstractNumId w:val="20"/>
  </w:num>
  <w:num w:numId="5">
    <w:abstractNumId w:val="34"/>
  </w:num>
  <w:num w:numId="6">
    <w:abstractNumId w:val="18"/>
  </w:num>
  <w:num w:numId="7">
    <w:abstractNumId w:val="31"/>
  </w:num>
  <w:num w:numId="8">
    <w:abstractNumId w:val="7"/>
  </w:num>
  <w:num w:numId="9">
    <w:abstractNumId w:val="19"/>
  </w:num>
  <w:num w:numId="10">
    <w:abstractNumId w:val="15"/>
  </w:num>
  <w:num w:numId="11">
    <w:abstractNumId w:val="12"/>
  </w:num>
  <w:num w:numId="12">
    <w:abstractNumId w:val="0"/>
  </w:num>
  <w:num w:numId="13">
    <w:abstractNumId w:val="27"/>
  </w:num>
  <w:num w:numId="14">
    <w:abstractNumId w:val="26"/>
  </w:num>
  <w:num w:numId="15">
    <w:abstractNumId w:val="9"/>
  </w:num>
  <w:num w:numId="16">
    <w:abstractNumId w:val="1"/>
  </w:num>
  <w:num w:numId="17">
    <w:abstractNumId w:val="6"/>
  </w:num>
  <w:num w:numId="18">
    <w:abstractNumId w:val="23"/>
  </w:num>
  <w:num w:numId="19">
    <w:abstractNumId w:val="28"/>
  </w:num>
  <w:num w:numId="20">
    <w:abstractNumId w:val="2"/>
  </w:num>
  <w:num w:numId="21">
    <w:abstractNumId w:val="24"/>
  </w:num>
  <w:num w:numId="22">
    <w:abstractNumId w:val="29"/>
  </w:num>
  <w:num w:numId="23">
    <w:abstractNumId w:val="8"/>
  </w:num>
  <w:num w:numId="24">
    <w:abstractNumId w:val="4"/>
  </w:num>
  <w:num w:numId="25">
    <w:abstractNumId w:val="33"/>
  </w:num>
  <w:num w:numId="26">
    <w:abstractNumId w:val="22"/>
  </w:num>
  <w:num w:numId="27">
    <w:abstractNumId w:val="10"/>
  </w:num>
  <w:num w:numId="28">
    <w:abstractNumId w:val="13"/>
  </w:num>
  <w:num w:numId="29">
    <w:abstractNumId w:val="32"/>
  </w:num>
  <w:num w:numId="30">
    <w:abstractNumId w:val="21"/>
  </w:num>
  <w:num w:numId="31">
    <w:abstractNumId w:val="21"/>
  </w:num>
  <w:num w:numId="32">
    <w:abstractNumId w:val="16"/>
  </w:num>
  <w:num w:numId="33">
    <w:abstractNumId w:val="35"/>
  </w:num>
  <w:num w:numId="34">
    <w:abstractNumId w:val="11"/>
  </w:num>
  <w:num w:numId="35">
    <w:abstractNumId w:val="14"/>
  </w:num>
  <w:num w:numId="36">
    <w:abstractNumId w:val="5"/>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3E21"/>
    <w:rsid w:val="00025EFB"/>
    <w:rsid w:val="0003635A"/>
    <w:rsid w:val="0004365B"/>
    <w:rsid w:val="00055FCB"/>
    <w:rsid w:val="0005765A"/>
    <w:rsid w:val="00063D6E"/>
    <w:rsid w:val="000706DF"/>
    <w:rsid w:val="00075FE5"/>
    <w:rsid w:val="00082455"/>
    <w:rsid w:val="00085F00"/>
    <w:rsid w:val="0009444C"/>
    <w:rsid w:val="000C210A"/>
    <w:rsid w:val="00100D10"/>
    <w:rsid w:val="00102A32"/>
    <w:rsid w:val="001038C8"/>
    <w:rsid w:val="00120E57"/>
    <w:rsid w:val="00124077"/>
    <w:rsid w:val="00125AFF"/>
    <w:rsid w:val="00131001"/>
    <w:rsid w:val="00132E94"/>
    <w:rsid w:val="001466A8"/>
    <w:rsid w:val="001563E9"/>
    <w:rsid w:val="001628D6"/>
    <w:rsid w:val="00180617"/>
    <w:rsid w:val="00181F7F"/>
    <w:rsid w:val="00185136"/>
    <w:rsid w:val="001860C6"/>
    <w:rsid w:val="0019719D"/>
    <w:rsid w:val="001A2642"/>
    <w:rsid w:val="001A4EC4"/>
    <w:rsid w:val="001A64A3"/>
    <w:rsid w:val="001B0C0E"/>
    <w:rsid w:val="001B33E6"/>
    <w:rsid w:val="001B6E60"/>
    <w:rsid w:val="001C13FF"/>
    <w:rsid w:val="001C21EF"/>
    <w:rsid w:val="001C220F"/>
    <w:rsid w:val="001C521B"/>
    <w:rsid w:val="001C578F"/>
    <w:rsid w:val="001E2908"/>
    <w:rsid w:val="001F1025"/>
    <w:rsid w:val="001F5BAF"/>
    <w:rsid w:val="00205535"/>
    <w:rsid w:val="00206B7E"/>
    <w:rsid w:val="002137CA"/>
    <w:rsid w:val="00215BB6"/>
    <w:rsid w:val="0022406C"/>
    <w:rsid w:val="00226F64"/>
    <w:rsid w:val="00237045"/>
    <w:rsid w:val="00237D02"/>
    <w:rsid w:val="00245FAF"/>
    <w:rsid w:val="002518F7"/>
    <w:rsid w:val="0026753B"/>
    <w:rsid w:val="002827E6"/>
    <w:rsid w:val="00294538"/>
    <w:rsid w:val="002955FD"/>
    <w:rsid w:val="002A5B15"/>
    <w:rsid w:val="002C491C"/>
    <w:rsid w:val="002C5839"/>
    <w:rsid w:val="002C60EF"/>
    <w:rsid w:val="002D4550"/>
    <w:rsid w:val="002E72F0"/>
    <w:rsid w:val="002F440D"/>
    <w:rsid w:val="002F50FC"/>
    <w:rsid w:val="00301137"/>
    <w:rsid w:val="00302445"/>
    <w:rsid w:val="003057F7"/>
    <w:rsid w:val="00306FFC"/>
    <w:rsid w:val="0030710B"/>
    <w:rsid w:val="00315746"/>
    <w:rsid w:val="0031734F"/>
    <w:rsid w:val="00341CA5"/>
    <w:rsid w:val="00345C5A"/>
    <w:rsid w:val="00351C2E"/>
    <w:rsid w:val="003654FE"/>
    <w:rsid w:val="00366B43"/>
    <w:rsid w:val="0036794B"/>
    <w:rsid w:val="00371957"/>
    <w:rsid w:val="00377D47"/>
    <w:rsid w:val="0038327C"/>
    <w:rsid w:val="00383CE9"/>
    <w:rsid w:val="0038605D"/>
    <w:rsid w:val="003875C3"/>
    <w:rsid w:val="0039239E"/>
    <w:rsid w:val="003928E5"/>
    <w:rsid w:val="003B24BE"/>
    <w:rsid w:val="003B2BED"/>
    <w:rsid w:val="003C0293"/>
    <w:rsid w:val="003D5271"/>
    <w:rsid w:val="003E343E"/>
    <w:rsid w:val="003F49B4"/>
    <w:rsid w:val="004317F3"/>
    <w:rsid w:val="0043269D"/>
    <w:rsid w:val="00441E90"/>
    <w:rsid w:val="00454284"/>
    <w:rsid w:val="004614C2"/>
    <w:rsid w:val="00467A9D"/>
    <w:rsid w:val="00473936"/>
    <w:rsid w:val="004747E9"/>
    <w:rsid w:val="00480FFF"/>
    <w:rsid w:val="00486700"/>
    <w:rsid w:val="004945B6"/>
    <w:rsid w:val="004A0803"/>
    <w:rsid w:val="004A1CDD"/>
    <w:rsid w:val="004A5723"/>
    <w:rsid w:val="004B0C88"/>
    <w:rsid w:val="004B2CAE"/>
    <w:rsid w:val="004B7036"/>
    <w:rsid w:val="004B7482"/>
    <w:rsid w:val="004D4E6E"/>
    <w:rsid w:val="004D595D"/>
    <w:rsid w:val="004F596C"/>
    <w:rsid w:val="00512432"/>
    <w:rsid w:val="00531EA4"/>
    <w:rsid w:val="005438A3"/>
    <w:rsid w:val="00546E4E"/>
    <w:rsid w:val="005645A0"/>
    <w:rsid w:val="00565F1E"/>
    <w:rsid w:val="005676AA"/>
    <w:rsid w:val="005676B5"/>
    <w:rsid w:val="00586A35"/>
    <w:rsid w:val="0059197C"/>
    <w:rsid w:val="00596EA1"/>
    <w:rsid w:val="005A05CF"/>
    <w:rsid w:val="005A3B39"/>
    <w:rsid w:val="005A7CDE"/>
    <w:rsid w:val="005B30BE"/>
    <w:rsid w:val="005C39A0"/>
    <w:rsid w:val="005C6AF0"/>
    <w:rsid w:val="005D0F4E"/>
    <w:rsid w:val="005E28E2"/>
    <w:rsid w:val="005E2E2B"/>
    <w:rsid w:val="005E2F58"/>
    <w:rsid w:val="005F254D"/>
    <w:rsid w:val="005F50FC"/>
    <w:rsid w:val="00604B60"/>
    <w:rsid w:val="00613058"/>
    <w:rsid w:val="00622A3A"/>
    <w:rsid w:val="00625505"/>
    <w:rsid w:val="0064019E"/>
    <w:rsid w:val="006425EF"/>
    <w:rsid w:val="00644FD7"/>
    <w:rsid w:val="00652B69"/>
    <w:rsid w:val="006538D5"/>
    <w:rsid w:val="00655074"/>
    <w:rsid w:val="006557FC"/>
    <w:rsid w:val="00661ACB"/>
    <w:rsid w:val="00673895"/>
    <w:rsid w:val="00683E3A"/>
    <w:rsid w:val="00686425"/>
    <w:rsid w:val="006A7325"/>
    <w:rsid w:val="006B7B4E"/>
    <w:rsid w:val="006F114D"/>
    <w:rsid w:val="006F7509"/>
    <w:rsid w:val="0071112C"/>
    <w:rsid w:val="00712A17"/>
    <w:rsid w:val="00717888"/>
    <w:rsid w:val="00722C9C"/>
    <w:rsid w:val="00727604"/>
    <w:rsid w:val="007335F8"/>
    <w:rsid w:val="007430B8"/>
    <w:rsid w:val="007443A1"/>
    <w:rsid w:val="00747E6B"/>
    <w:rsid w:val="007513A1"/>
    <w:rsid w:val="0075655D"/>
    <w:rsid w:val="00760AA2"/>
    <w:rsid w:val="00765F01"/>
    <w:rsid w:val="00767EF2"/>
    <w:rsid w:val="007A44B1"/>
    <w:rsid w:val="007A4B84"/>
    <w:rsid w:val="007A795B"/>
    <w:rsid w:val="007B6C31"/>
    <w:rsid w:val="007C3B03"/>
    <w:rsid w:val="007C7163"/>
    <w:rsid w:val="00805D1B"/>
    <w:rsid w:val="008123AD"/>
    <w:rsid w:val="00823294"/>
    <w:rsid w:val="0085228E"/>
    <w:rsid w:val="00874380"/>
    <w:rsid w:val="00883DBF"/>
    <w:rsid w:val="00890A14"/>
    <w:rsid w:val="00891CC9"/>
    <w:rsid w:val="00894E35"/>
    <w:rsid w:val="00896409"/>
    <w:rsid w:val="008A2E6B"/>
    <w:rsid w:val="008B2FB3"/>
    <w:rsid w:val="008B6B1A"/>
    <w:rsid w:val="008C3DB4"/>
    <w:rsid w:val="008C7670"/>
    <w:rsid w:val="008D0B2F"/>
    <w:rsid w:val="008D68A8"/>
    <w:rsid w:val="008D78D4"/>
    <w:rsid w:val="008E0890"/>
    <w:rsid w:val="008E6790"/>
    <w:rsid w:val="008F153C"/>
    <w:rsid w:val="008F5FBD"/>
    <w:rsid w:val="008F7DC4"/>
    <w:rsid w:val="00901B34"/>
    <w:rsid w:val="00907C60"/>
    <w:rsid w:val="00910DE9"/>
    <w:rsid w:val="00913176"/>
    <w:rsid w:val="00916899"/>
    <w:rsid w:val="0092549D"/>
    <w:rsid w:val="009337B2"/>
    <w:rsid w:val="009507AF"/>
    <w:rsid w:val="00960BDD"/>
    <w:rsid w:val="00963C65"/>
    <w:rsid w:val="009706C8"/>
    <w:rsid w:val="00975599"/>
    <w:rsid w:val="00981D98"/>
    <w:rsid w:val="009870C4"/>
    <w:rsid w:val="0099697A"/>
    <w:rsid w:val="009A5807"/>
    <w:rsid w:val="009B63BC"/>
    <w:rsid w:val="009B647A"/>
    <w:rsid w:val="009B75F2"/>
    <w:rsid w:val="009C6C25"/>
    <w:rsid w:val="009D3A60"/>
    <w:rsid w:val="009E5F93"/>
    <w:rsid w:val="009F5D08"/>
    <w:rsid w:val="00A03098"/>
    <w:rsid w:val="00A30C0F"/>
    <w:rsid w:val="00A36B72"/>
    <w:rsid w:val="00A433DD"/>
    <w:rsid w:val="00A70700"/>
    <w:rsid w:val="00A7446E"/>
    <w:rsid w:val="00AA698E"/>
    <w:rsid w:val="00AB1F7F"/>
    <w:rsid w:val="00AB2D08"/>
    <w:rsid w:val="00AD5F58"/>
    <w:rsid w:val="00AE7C17"/>
    <w:rsid w:val="00AF498B"/>
    <w:rsid w:val="00B06F5C"/>
    <w:rsid w:val="00B10495"/>
    <w:rsid w:val="00B16C9D"/>
    <w:rsid w:val="00B21464"/>
    <w:rsid w:val="00B21822"/>
    <w:rsid w:val="00B34A30"/>
    <w:rsid w:val="00B45438"/>
    <w:rsid w:val="00B5440A"/>
    <w:rsid w:val="00B5525A"/>
    <w:rsid w:val="00B7414D"/>
    <w:rsid w:val="00BB61A2"/>
    <w:rsid w:val="00BD2B29"/>
    <w:rsid w:val="00BD4E37"/>
    <w:rsid w:val="00BE08E1"/>
    <w:rsid w:val="00BE4030"/>
    <w:rsid w:val="00BE4581"/>
    <w:rsid w:val="00BE4FC4"/>
    <w:rsid w:val="00BE5F62"/>
    <w:rsid w:val="00BF118D"/>
    <w:rsid w:val="00C0200A"/>
    <w:rsid w:val="00C04BBE"/>
    <w:rsid w:val="00C225E2"/>
    <w:rsid w:val="00C51538"/>
    <w:rsid w:val="00C51C0D"/>
    <w:rsid w:val="00C54035"/>
    <w:rsid w:val="00C56677"/>
    <w:rsid w:val="00C6577B"/>
    <w:rsid w:val="00C90538"/>
    <w:rsid w:val="00C926B7"/>
    <w:rsid w:val="00CA0F11"/>
    <w:rsid w:val="00CA6069"/>
    <w:rsid w:val="00CA61DE"/>
    <w:rsid w:val="00CB7820"/>
    <w:rsid w:val="00CD6DD7"/>
    <w:rsid w:val="00CE5FD6"/>
    <w:rsid w:val="00CF2959"/>
    <w:rsid w:val="00D01363"/>
    <w:rsid w:val="00D02A87"/>
    <w:rsid w:val="00D043CD"/>
    <w:rsid w:val="00D04D6D"/>
    <w:rsid w:val="00D0571B"/>
    <w:rsid w:val="00D0598D"/>
    <w:rsid w:val="00D06E8D"/>
    <w:rsid w:val="00D1512F"/>
    <w:rsid w:val="00D15444"/>
    <w:rsid w:val="00D15FBF"/>
    <w:rsid w:val="00D2725C"/>
    <w:rsid w:val="00D405E4"/>
    <w:rsid w:val="00D40D3F"/>
    <w:rsid w:val="00D47211"/>
    <w:rsid w:val="00D52421"/>
    <w:rsid w:val="00D549D0"/>
    <w:rsid w:val="00D559F9"/>
    <w:rsid w:val="00D63146"/>
    <w:rsid w:val="00D64FDA"/>
    <w:rsid w:val="00D660D3"/>
    <w:rsid w:val="00D673FC"/>
    <w:rsid w:val="00D810D7"/>
    <w:rsid w:val="00D827E9"/>
    <w:rsid w:val="00D83E21"/>
    <w:rsid w:val="00D84893"/>
    <w:rsid w:val="00D92B38"/>
    <w:rsid w:val="00D92FBE"/>
    <w:rsid w:val="00D94488"/>
    <w:rsid w:val="00DB50C0"/>
    <w:rsid w:val="00DC4A38"/>
    <w:rsid w:val="00DE4E72"/>
    <w:rsid w:val="00E02629"/>
    <w:rsid w:val="00E14174"/>
    <w:rsid w:val="00E14F8A"/>
    <w:rsid w:val="00E15F93"/>
    <w:rsid w:val="00E24AA7"/>
    <w:rsid w:val="00E359C1"/>
    <w:rsid w:val="00E476D2"/>
    <w:rsid w:val="00E5530C"/>
    <w:rsid w:val="00E55F33"/>
    <w:rsid w:val="00E574FD"/>
    <w:rsid w:val="00E615C8"/>
    <w:rsid w:val="00E655F3"/>
    <w:rsid w:val="00E67524"/>
    <w:rsid w:val="00E677AC"/>
    <w:rsid w:val="00E74DC7"/>
    <w:rsid w:val="00E90A3A"/>
    <w:rsid w:val="00E91BE9"/>
    <w:rsid w:val="00E96BC2"/>
    <w:rsid w:val="00EA2281"/>
    <w:rsid w:val="00EA23A2"/>
    <w:rsid w:val="00EA309E"/>
    <w:rsid w:val="00EB5497"/>
    <w:rsid w:val="00EB6973"/>
    <w:rsid w:val="00EC3FA0"/>
    <w:rsid w:val="00ED33B0"/>
    <w:rsid w:val="00ED51CE"/>
    <w:rsid w:val="00ED7334"/>
    <w:rsid w:val="00ED7DDE"/>
    <w:rsid w:val="00F07934"/>
    <w:rsid w:val="00F11DDE"/>
    <w:rsid w:val="00F22D7A"/>
    <w:rsid w:val="00F23628"/>
    <w:rsid w:val="00F313A6"/>
    <w:rsid w:val="00F408C7"/>
    <w:rsid w:val="00F546D9"/>
    <w:rsid w:val="00F570A9"/>
    <w:rsid w:val="00F714E0"/>
    <w:rsid w:val="00F97516"/>
    <w:rsid w:val="00F97BAF"/>
    <w:rsid w:val="00FA127B"/>
    <w:rsid w:val="00FA3189"/>
    <w:rsid w:val="00FB014A"/>
    <w:rsid w:val="00FB2C5C"/>
    <w:rsid w:val="00FC062E"/>
    <w:rsid w:val="00FC7669"/>
    <w:rsid w:val="00FD0C86"/>
    <w:rsid w:val="00FD690C"/>
    <w:rsid w:val="00FE1928"/>
    <w:rsid w:val="00FE3FCB"/>
    <w:rsid w:val="00FF219A"/>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95A515-4676-48AC-91A6-39436C85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rsid w:val="00F97BAF"/>
    <w:pPr>
      <w:ind w:firstLine="360"/>
      <w:jc w:val="both"/>
    </w:pPr>
    <w:rPr>
      <w:rFonts w:ascii="Arial LatArm" w:hAnsi="Arial LatArm"/>
    </w:rPr>
  </w:style>
  <w:style w:type="paragraph" w:styleId="21">
    <w:name w:val="Body Text 2"/>
    <w:basedOn w:val="a"/>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e">
    <w:name w:val="Hyperlink"/>
    <w:rsid w:val="00F97BAF"/>
    <w:rPr>
      <w:color w:val="0000FF"/>
      <w:u w:val="single"/>
    </w:rPr>
  </w:style>
  <w:style w:type="paragraph" w:styleId="af">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0">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 Знак"/>
    <w:link w:val="a3"/>
    <w:rsid w:val="00901B34"/>
    <w:rPr>
      <w:rFonts w:ascii="Arial Armenian" w:hAnsi="Arial Armenian"/>
      <w:lang w:val="ru-RU" w:eastAsia="ru-RU" w:bidi="ru-RU"/>
    </w:rPr>
  </w:style>
  <w:style w:type="character" w:styleId="af1">
    <w:name w:val="annotation reference"/>
    <w:semiHidden/>
    <w:rsid w:val="00AB2D08"/>
    <w:rPr>
      <w:sz w:val="16"/>
      <w:szCs w:val="16"/>
    </w:rPr>
  </w:style>
  <w:style w:type="paragraph" w:styleId="af2">
    <w:name w:val="annotation text"/>
    <w:basedOn w:val="a"/>
    <w:semiHidden/>
    <w:rsid w:val="00AB2D08"/>
    <w:rPr>
      <w:sz w:val="20"/>
    </w:rPr>
  </w:style>
  <w:style w:type="paragraph" w:styleId="af3">
    <w:name w:val="annotation subject"/>
    <w:basedOn w:val="af2"/>
    <w:next w:val="af2"/>
    <w:semiHidden/>
    <w:rsid w:val="00AB2D08"/>
    <w:rPr>
      <w:b/>
      <w:bCs/>
    </w:rPr>
  </w:style>
  <w:style w:type="character" w:customStyle="1" w:styleId="CharChar4">
    <w:name w:val="Char Char4"/>
    <w:rsid w:val="00512432"/>
    <w:rPr>
      <w:rFonts w:ascii="Arial Armenian" w:hAnsi="Arial Armenian"/>
      <w:lang w:val="ru-RU"/>
    </w:rPr>
  </w:style>
  <w:style w:type="character" w:customStyle="1" w:styleId="ab">
    <w:name w:val="Нижний колонтитул Знак"/>
    <w:basedOn w:val="a0"/>
    <w:link w:val="aa"/>
    <w:uiPriority w:val="99"/>
    <w:rsid w:val="00767EF2"/>
  </w:style>
  <w:style w:type="paragraph" w:styleId="af4">
    <w:name w:val="List Paragraph"/>
    <w:basedOn w:val="a"/>
    <w:uiPriority w:val="34"/>
    <w:qFormat/>
    <w:rsid w:val="004747E9"/>
    <w:pPr>
      <w:ind w:left="720"/>
      <w:contextualSpacing/>
    </w:pPr>
    <w:rPr>
      <w:rFonts w:ascii="Times New Roman" w:eastAsia="Batang" w:hAnsi="Times New Roman"/>
      <w:sz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73438357">
      <w:bodyDiv w:val="1"/>
      <w:marLeft w:val="0"/>
      <w:marRight w:val="0"/>
      <w:marTop w:val="0"/>
      <w:marBottom w:val="0"/>
      <w:divBdr>
        <w:top w:val="none" w:sz="0" w:space="0" w:color="auto"/>
        <w:left w:val="none" w:sz="0" w:space="0" w:color="auto"/>
        <w:bottom w:val="none" w:sz="0" w:space="0" w:color="auto"/>
        <w:right w:val="none" w:sz="0" w:space="0" w:color="auto"/>
      </w:divBdr>
    </w:div>
    <w:div w:id="674966747">
      <w:bodyDiv w:val="1"/>
      <w:marLeft w:val="0"/>
      <w:marRight w:val="0"/>
      <w:marTop w:val="0"/>
      <w:marBottom w:val="0"/>
      <w:divBdr>
        <w:top w:val="none" w:sz="0" w:space="0" w:color="auto"/>
        <w:left w:val="none" w:sz="0" w:space="0" w:color="auto"/>
        <w:bottom w:val="none" w:sz="0" w:space="0" w:color="auto"/>
        <w:right w:val="none" w:sz="0" w:space="0" w:color="auto"/>
      </w:divBdr>
    </w:div>
    <w:div w:id="677854024">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45367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ripsime.Ramazyan@anp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2874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Hripsime Rramazyan</cp:lastModifiedBy>
  <cp:revision>12</cp:revision>
  <cp:lastPrinted>2012-06-13T06:43:00Z</cp:lastPrinted>
  <dcterms:created xsi:type="dcterms:W3CDTF">2018-08-08T07:12:00Z</dcterms:created>
  <dcterms:modified xsi:type="dcterms:W3CDTF">2021-12-08T05:40:00Z</dcterms:modified>
</cp:coreProperties>
</file>